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936849">
        <w:rPr>
          <w:rFonts w:ascii="Times New Roman" w:eastAsia="Times New Roman" w:hAnsi="Times New Roman" w:cs="Times New Roman"/>
          <w:lang w:eastAsia="hr-HR"/>
        </w:rPr>
        <w:t xml:space="preserve">JURJA KLOVIĆA </w:t>
      </w:r>
    </w:p>
    <w:p w:rsidR="002A5029" w:rsidRPr="0054527A" w:rsidRDefault="0093684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TRIBALJ</w:t>
      </w:r>
    </w:p>
    <w:p w:rsidR="002A5029" w:rsidRPr="0054527A" w:rsidRDefault="006716D8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KLASA:112-02/23</w:t>
      </w:r>
      <w:r w:rsidR="00B06D83">
        <w:rPr>
          <w:rFonts w:ascii="Times New Roman" w:eastAsia="Times New Roman" w:hAnsi="Times New Roman" w:cs="Times New Roman"/>
          <w:lang w:eastAsia="hr-HR"/>
        </w:rPr>
        <w:t>-01/2</w:t>
      </w:r>
    </w:p>
    <w:p w:rsidR="002A5029" w:rsidRPr="0026782F" w:rsidRDefault="006716D8" w:rsidP="002A5029">
      <w:pPr>
        <w:spacing w:after="0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2107-34-23</w:t>
      </w:r>
      <w:r w:rsidR="00C95265">
        <w:rPr>
          <w:rFonts w:ascii="Times New Roman" w:eastAsia="Times New Roman" w:hAnsi="Times New Roman" w:cs="Times New Roman"/>
          <w:lang w:eastAsia="hr-HR"/>
        </w:rPr>
        <w:t>-2</w:t>
      </w:r>
    </w:p>
    <w:p w:rsidR="002A5029" w:rsidRDefault="006716D8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26782F">
        <w:rPr>
          <w:rFonts w:ascii="Times New Roman" w:eastAsia="Times New Roman" w:hAnsi="Times New Roman" w:cs="Times New Roman"/>
          <w:lang w:val="hr-HR" w:eastAsia="hr-HR"/>
        </w:rPr>
        <w:t>Tribalj</w:t>
      </w:r>
      <w:r w:rsidR="00B06D83">
        <w:rPr>
          <w:rFonts w:ascii="Times New Roman" w:eastAsia="Times New Roman" w:hAnsi="Times New Roman" w:cs="Times New Roman"/>
          <w:lang w:eastAsia="hr-HR"/>
        </w:rPr>
        <w:t>, 27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>.</w:t>
      </w:r>
      <w:r w:rsidR="002A5029" w:rsidRPr="0026782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26782F">
        <w:rPr>
          <w:rFonts w:ascii="Times New Roman" w:eastAsia="Times New Roman" w:hAnsi="Times New Roman" w:cs="Times New Roman"/>
          <w:lang w:val="hr-HR" w:eastAsia="hr-HR"/>
        </w:rPr>
        <w:t>veljače</w:t>
      </w:r>
      <w:r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A5029">
        <w:rPr>
          <w:rFonts w:ascii="Times New Roman" w:eastAsia="Times New Roman" w:hAnsi="Times New Roman" w:cs="Times New Roman"/>
          <w:lang w:eastAsia="hr-HR"/>
        </w:rPr>
        <w:t>g</w:t>
      </w:r>
      <w:r w:rsidR="002A5029"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Pravilnika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načinu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zapošljavanja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vezano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raspisani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716D8" w:rsidRPr="006716D8">
        <w:rPr>
          <w:rFonts w:ascii="Times New Roman" w:eastAsia="Times New Roman" w:hAnsi="Times New Roman" w:cs="Times New Roman"/>
          <w:lang w:eastAsia="hr-HR"/>
        </w:rPr>
        <w:t>KLASA:112-02/23</w:t>
      </w:r>
      <w:r w:rsidR="00B06D83">
        <w:rPr>
          <w:rFonts w:ascii="Times New Roman" w:eastAsia="Times New Roman" w:hAnsi="Times New Roman" w:cs="Times New Roman"/>
          <w:lang w:eastAsia="hr-HR"/>
        </w:rPr>
        <w:t>-01/2</w:t>
      </w:r>
      <w:r w:rsidRPr="006716D8">
        <w:rPr>
          <w:rFonts w:ascii="Times New Roman" w:eastAsia="Times New Roman" w:hAnsi="Times New Roman" w:cs="Times New Roman"/>
          <w:lang w:eastAsia="hr-HR"/>
        </w:rPr>
        <w:t>,</w:t>
      </w:r>
      <w:r w:rsidRPr="006716D8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6716D8" w:rsidRPr="006716D8">
        <w:rPr>
          <w:rFonts w:ascii="Times New Roman" w:eastAsia="Times New Roman" w:hAnsi="Times New Roman" w:cs="Times New Roman"/>
          <w:lang w:eastAsia="hr-HR"/>
        </w:rPr>
        <w:t>URBROJ: 2107-34</w:t>
      </w:r>
      <w:r w:rsidRPr="006716D8">
        <w:rPr>
          <w:rFonts w:ascii="Times New Roman" w:eastAsia="Times New Roman" w:hAnsi="Times New Roman" w:cs="Times New Roman"/>
          <w:lang w:eastAsia="hr-HR"/>
        </w:rPr>
        <w:t>-</w:t>
      </w:r>
      <w:r w:rsidR="00936849" w:rsidRPr="006716D8">
        <w:rPr>
          <w:rFonts w:ascii="Times New Roman" w:eastAsia="Times New Roman" w:hAnsi="Times New Roman" w:cs="Times New Roman"/>
          <w:lang w:eastAsia="hr-HR"/>
        </w:rPr>
        <w:t>22-1</w:t>
      </w:r>
      <w:r w:rsidR="00936849" w:rsidRPr="006716D8">
        <w:rPr>
          <w:rFonts w:ascii="Times New Roman" w:eastAsia="Times New Roman" w:hAnsi="Times New Roman" w:cs="Times New Roman"/>
          <w:sz w:val="28"/>
          <w:lang w:eastAsia="hr-HR"/>
        </w:rPr>
        <w:t xml:space="preserve"> </w:t>
      </w:r>
      <w:proofErr w:type="spellStart"/>
      <w:r w:rsidR="006716D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06D83">
        <w:rPr>
          <w:rFonts w:ascii="Times New Roman" w:eastAsia="Times New Roman" w:hAnsi="Times New Roman" w:cs="Times New Roman"/>
          <w:lang w:eastAsia="hr-HR"/>
        </w:rPr>
        <w:t>07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v</w:t>
      </w:r>
      <w:r w:rsidR="00B06D83">
        <w:rPr>
          <w:rFonts w:ascii="Times New Roman" w:eastAsia="Times New Roman" w:hAnsi="Times New Roman" w:cs="Times New Roman"/>
          <w:lang w:eastAsia="hr-HR"/>
        </w:rPr>
        <w:t>eljače</w:t>
      </w:r>
      <w:proofErr w:type="spellEnd"/>
      <w:r w:rsidR="006716D8">
        <w:rPr>
          <w:rFonts w:ascii="Times New Roman" w:eastAsia="Times New Roman" w:hAnsi="Times New Roman" w:cs="Times New Roman"/>
          <w:lang w:eastAsia="hr-HR"/>
        </w:rPr>
        <w:t xml:space="preserve"> 2023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/>
          <w:lang w:eastAsia="hr-HR"/>
        </w:rPr>
        <w:t>spremač</w:t>
      </w:r>
      <w:proofErr w:type="spellEnd"/>
      <w:r w:rsidR="00B06D83">
        <w:rPr>
          <w:rFonts w:ascii="Times New Roman" w:eastAsia="Times New Roman" w:hAnsi="Times New Roman"/>
          <w:lang w:eastAsia="hr-HR"/>
        </w:rPr>
        <w:t>/</w:t>
      </w:r>
      <w:proofErr w:type="spellStart"/>
      <w:r w:rsidR="00B06D83">
        <w:rPr>
          <w:rFonts w:ascii="Times New Roman" w:eastAsia="Times New Roman" w:hAnsi="Times New Roman"/>
          <w:lang w:eastAsia="hr-HR"/>
        </w:rPr>
        <w:t>ica</w:t>
      </w:r>
      <w:proofErr w:type="spellEnd"/>
      <w:r w:rsidR="006716D8">
        <w:rPr>
          <w:rFonts w:ascii="Times New Roman" w:eastAsia="Times New Roman" w:hAnsi="Times New Roman"/>
          <w:lang w:eastAsia="hr-HR"/>
        </w:rPr>
        <w:t xml:space="preserve"> 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9A164F">
        <w:rPr>
          <w:rFonts w:ascii="Times New Roman" w:eastAsia="Times New Roman" w:hAnsi="Times New Roman"/>
          <w:lang w:eastAsia="hr-HR"/>
        </w:rPr>
        <w:t>radno</w:t>
      </w:r>
      <w:proofErr w:type="spellEnd"/>
      <w:r w:rsidR="00446C16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446C16">
        <w:rPr>
          <w:rFonts w:ascii="Times New Roman" w:eastAsia="Times New Roman" w:hAnsi="Times New Roman"/>
          <w:lang w:eastAsia="hr-HR"/>
        </w:rPr>
        <w:t>vrijeme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2A5029" w:rsidRPr="00C95265" w:rsidRDefault="002A5029" w:rsidP="00B06D83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RADNO MJESTO </w:t>
      </w:r>
      <w:r w:rsidR="00B06D83">
        <w:rPr>
          <w:rFonts w:ascii="Times New Roman" w:eastAsia="Times New Roman" w:hAnsi="Times New Roman" w:cs="Times New Roman"/>
          <w:b/>
          <w:lang w:eastAsia="hr-HR"/>
        </w:rPr>
        <w:t>SPREMAČ/ICA</w:t>
      </w:r>
    </w:p>
    <w:p w:rsidR="00C95265" w:rsidRPr="00C95265" w:rsidRDefault="00C95265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95265">
        <w:rPr>
          <w:rFonts w:ascii="Times New Roman" w:eastAsia="Times New Roman" w:hAnsi="Times New Roman" w:cs="Times New Roman"/>
          <w:b/>
          <w:lang w:eastAsia="hr-HR"/>
        </w:rPr>
        <w:t>(ODREĐENO PUNO)</w:t>
      </w:r>
    </w:p>
    <w:p w:rsidR="002A5029" w:rsidRDefault="002A5029" w:rsidP="00936849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Sukladno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odredbama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Pravilnika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načinu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zapošljava</w:t>
      </w:r>
      <w:r>
        <w:rPr>
          <w:rFonts w:ascii="Times New Roman" w:eastAsia="Times New Roman" w:hAnsi="Times New Roman" w:cs="Times New Roman"/>
          <w:lang w:eastAsia="hr-HR"/>
        </w:rPr>
        <w:t>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93684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36849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putem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C95265">
        <w:rPr>
          <w:rFonts w:ascii="Times New Roman" w:eastAsia="Times New Roman" w:hAnsi="Times New Roman" w:cs="Times New Roman"/>
          <w:b/>
          <w:lang w:eastAsia="hr-HR"/>
        </w:rPr>
        <w:t>razgovora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).</w:t>
      </w:r>
    </w:p>
    <w:p w:rsidR="002A5029" w:rsidRPr="0054527A" w:rsidRDefault="002A5029" w:rsidP="00B06D8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B06D83" w:rsidRPr="006713C6" w:rsidRDefault="002A5029" w:rsidP="00B06D8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poslali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pravodobnu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potpunu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prijavu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06D83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="00B06D83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="003E10F1">
        <w:rPr>
          <w:rFonts w:ascii="Times New Roman" w:eastAsia="Times New Roman" w:hAnsi="Times New Roman" w:cs="Times New Roman"/>
          <w:b/>
          <w:lang w:eastAsia="hr-HR"/>
        </w:rPr>
        <w:t>razgovor</w:t>
      </w:r>
      <w:proofErr w:type="spellEnd"/>
      <w:r w:rsidR="003E10F1">
        <w:rPr>
          <w:rFonts w:ascii="Times New Roman" w:eastAsia="Times New Roman" w:hAnsi="Times New Roman" w:cs="Times New Roman"/>
          <w:b/>
          <w:lang w:eastAsia="hr-HR"/>
        </w:rPr>
        <w:t xml:space="preserve"> (</w:t>
      </w:r>
      <w:proofErr w:type="spellStart"/>
      <w:r w:rsidR="003E10F1">
        <w:rPr>
          <w:rFonts w:ascii="Times New Roman" w:eastAsia="Times New Roman" w:hAnsi="Times New Roman" w:cs="Times New Roman"/>
          <w:b/>
          <w:lang w:eastAsia="hr-HR"/>
        </w:rPr>
        <w:t>intervju</w:t>
      </w:r>
      <w:proofErr w:type="spellEnd"/>
      <w:r w:rsidR="003E10F1">
        <w:rPr>
          <w:rFonts w:ascii="Times New Roman" w:eastAsia="Times New Roman" w:hAnsi="Times New Roman" w:cs="Times New Roman"/>
          <w:b/>
          <w:lang w:eastAsia="hr-HR"/>
        </w:rPr>
        <w:t>) dana 09</w:t>
      </w:r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ožujka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="00BC5314" w:rsidRPr="00B06D83">
        <w:rPr>
          <w:rFonts w:ascii="Times New Roman" w:eastAsia="Times New Roman" w:hAnsi="Times New Roman" w:cs="Times New Roman"/>
          <w:b/>
          <w:lang w:eastAsia="hr-HR"/>
        </w:rPr>
        <w:t>.</w:t>
      </w:r>
      <w:r w:rsidR="003E10F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3E10F1">
        <w:rPr>
          <w:rFonts w:ascii="Times New Roman" w:eastAsia="Times New Roman" w:hAnsi="Times New Roman" w:cs="Times New Roman"/>
          <w:b/>
          <w:lang w:eastAsia="hr-HR"/>
        </w:rPr>
        <w:t>godine</w:t>
      </w:r>
      <w:proofErr w:type="spellEnd"/>
      <w:r w:rsidR="003E10F1">
        <w:rPr>
          <w:rFonts w:ascii="Times New Roman" w:eastAsia="Times New Roman" w:hAnsi="Times New Roman" w:cs="Times New Roman"/>
          <w:b/>
          <w:lang w:eastAsia="hr-HR"/>
        </w:rPr>
        <w:t>, u 12,3</w:t>
      </w:r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0 sati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na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adresi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Osnovne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škole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Jurja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Klovića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Tribalj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Tribalj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 xml:space="preserve"> 21, </w:t>
      </w:r>
      <w:proofErr w:type="spellStart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Tribalj</w:t>
      </w:r>
      <w:proofErr w:type="spellEnd"/>
      <w:r w:rsidR="00B06D83" w:rsidRPr="00B06D83">
        <w:rPr>
          <w:rFonts w:ascii="Times New Roman" w:eastAsia="Times New Roman" w:hAnsi="Times New Roman" w:cs="Times New Roman"/>
          <w:b/>
          <w:lang w:eastAsia="hr-HR"/>
        </w:rPr>
        <w:t>.</w:t>
      </w:r>
      <w:r w:rsidR="006713C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Kandidati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ispunjavaju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formalne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uvjete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natječaja</w:t>
      </w:r>
      <w:proofErr w:type="spellEnd"/>
      <w:r w:rsidR="003E10F1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="003E10F1">
        <w:rPr>
          <w:rFonts w:ascii="Times New Roman" w:eastAsia="Times New Roman" w:hAnsi="Times New Roman" w:cs="Times New Roman"/>
          <w:lang w:eastAsia="hr-HR"/>
        </w:rPr>
        <w:t>čije</w:t>
      </w:r>
      <w:proofErr w:type="spellEnd"/>
      <w:r w:rsidR="003E10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E10F1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="003E10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E10F1">
        <w:rPr>
          <w:rFonts w:ascii="Times New Roman" w:eastAsia="Times New Roman" w:hAnsi="Times New Roman" w:cs="Times New Roman"/>
          <w:lang w:eastAsia="hr-HR"/>
        </w:rPr>
        <w:t>prijave</w:t>
      </w:r>
      <w:proofErr w:type="spellEnd"/>
      <w:r w:rsidR="003E10F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E10F1">
        <w:rPr>
          <w:rFonts w:ascii="Times New Roman" w:eastAsia="Times New Roman" w:hAnsi="Times New Roman" w:cs="Times New Roman"/>
          <w:lang w:eastAsia="hr-HR"/>
        </w:rPr>
        <w:t>pravodobne</w:t>
      </w:r>
      <w:proofErr w:type="spellEnd"/>
      <w:r w:rsidR="003E10F1">
        <w:rPr>
          <w:rFonts w:ascii="Times New Roman" w:eastAsia="Times New Roman" w:hAnsi="Times New Roman" w:cs="Times New Roman"/>
          <w:lang w:eastAsia="hr-HR"/>
        </w:rPr>
        <w:t xml:space="preserve"> i</w:t>
      </w:r>
      <w:bookmarkStart w:id="0" w:name="_GoBack"/>
      <w:bookmarkEnd w:id="0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potpune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biti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pozvani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)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objavom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službenoj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stranici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Osnovne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škole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Jurja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Klovića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713C6">
        <w:rPr>
          <w:rFonts w:ascii="Times New Roman" w:eastAsia="Times New Roman" w:hAnsi="Times New Roman" w:cs="Times New Roman"/>
          <w:lang w:eastAsia="hr-HR"/>
        </w:rPr>
        <w:t>Tribalj</w:t>
      </w:r>
      <w:proofErr w:type="spellEnd"/>
      <w:r w:rsidR="006713C6">
        <w:rPr>
          <w:rFonts w:ascii="Times New Roman" w:eastAsia="Times New Roman" w:hAnsi="Times New Roman" w:cs="Times New Roman"/>
          <w:lang w:eastAsia="hr-HR"/>
        </w:rPr>
        <w:t>.</w:t>
      </w:r>
    </w:p>
    <w:p w:rsidR="00B06D83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Na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utvrđuju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znanja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sposobnosti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vještine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interesi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profesionalni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ciljevi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motivacija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rad 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Smatra se da je kandidat zadovoljio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)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dobio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najmanje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50%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bodova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ukupnog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broja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bodova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.</w:t>
      </w:r>
    </w:p>
    <w:p w:rsidR="00B06D83" w:rsidRDefault="00B06D83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B06D83" w:rsidRDefault="00B06D83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pristupi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razgovoru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intervjuu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se da je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odustao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više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kandidatom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natječajnom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B06D83" w:rsidRPr="00BC5314" w:rsidRDefault="00B06D83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donošenja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konačnog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prijedloga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Školskom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odboru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ravnatelj</w:t>
      </w:r>
      <w:r w:rsidR="001A2B9B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B172F" w:rsidRPr="007B172F" w:rsidRDefault="002A5029" w:rsidP="00B06D83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160ED1"/>
    <w:rsid w:val="001A2B9B"/>
    <w:rsid w:val="00226AFF"/>
    <w:rsid w:val="0026782F"/>
    <w:rsid w:val="002A5029"/>
    <w:rsid w:val="003E10F1"/>
    <w:rsid w:val="00446C16"/>
    <w:rsid w:val="004C70E8"/>
    <w:rsid w:val="0056770D"/>
    <w:rsid w:val="006713C6"/>
    <w:rsid w:val="006716D8"/>
    <w:rsid w:val="006A684C"/>
    <w:rsid w:val="0077608A"/>
    <w:rsid w:val="007B172F"/>
    <w:rsid w:val="00936849"/>
    <w:rsid w:val="009A164F"/>
    <w:rsid w:val="009D20FA"/>
    <w:rsid w:val="00B06D83"/>
    <w:rsid w:val="00B33BE6"/>
    <w:rsid w:val="00BC5314"/>
    <w:rsid w:val="00C718EF"/>
    <w:rsid w:val="00C95265"/>
    <w:rsid w:val="00E0396D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23A1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2B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B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8</cp:revision>
  <cp:lastPrinted>2023-02-27T11:09:00Z</cp:lastPrinted>
  <dcterms:created xsi:type="dcterms:W3CDTF">2023-02-27T10:48:00Z</dcterms:created>
  <dcterms:modified xsi:type="dcterms:W3CDTF">2023-02-27T11:26:00Z</dcterms:modified>
</cp:coreProperties>
</file>